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770"/>
      </w:tblGrid>
      <w:tr w:rsidR="00B27630" w:rsidTr="00E875A6">
        <w:tc>
          <w:tcPr>
            <w:tcW w:w="9242" w:type="dxa"/>
            <w:gridSpan w:val="5"/>
          </w:tcPr>
          <w:p w:rsidR="00B27630" w:rsidRPr="00B27630" w:rsidRDefault="00B27630" w:rsidP="00B27630">
            <w:pPr>
              <w:jc w:val="center"/>
              <w:rPr>
                <w:b/>
                <w:sz w:val="24"/>
              </w:rPr>
            </w:pPr>
            <w:bookmarkStart w:id="0" w:name="_GoBack"/>
            <w:r w:rsidRPr="00B27630">
              <w:rPr>
                <w:b/>
                <w:sz w:val="24"/>
              </w:rPr>
              <w:t>Vocal and Physical Skills</w:t>
            </w:r>
          </w:p>
        </w:tc>
      </w:tr>
      <w:tr w:rsidR="00671783" w:rsidTr="00671783">
        <w:tc>
          <w:tcPr>
            <w:tcW w:w="534" w:type="dxa"/>
          </w:tcPr>
          <w:p w:rsidR="00671783" w:rsidRDefault="00B27630">
            <w:r>
              <w:t>1</w:t>
            </w:r>
          </w:p>
        </w:tc>
        <w:tc>
          <w:tcPr>
            <w:tcW w:w="6520" w:type="dxa"/>
          </w:tcPr>
          <w:p w:rsidR="00671783" w:rsidRDefault="00B27630">
            <w:r>
              <w:t>Know how vocal skills are used to create meaning</w:t>
            </w:r>
          </w:p>
        </w:tc>
        <w:tc>
          <w:tcPr>
            <w:tcW w:w="709" w:type="dxa"/>
          </w:tcPr>
          <w:p w:rsidR="00671783" w:rsidRDefault="00671783"/>
        </w:tc>
        <w:tc>
          <w:tcPr>
            <w:tcW w:w="709" w:type="dxa"/>
          </w:tcPr>
          <w:p w:rsidR="00671783" w:rsidRDefault="00671783"/>
        </w:tc>
        <w:tc>
          <w:tcPr>
            <w:tcW w:w="770" w:type="dxa"/>
          </w:tcPr>
          <w:p w:rsidR="00671783" w:rsidRDefault="00671783"/>
        </w:tc>
      </w:tr>
      <w:tr w:rsidR="00671783" w:rsidTr="00671783">
        <w:tc>
          <w:tcPr>
            <w:tcW w:w="534" w:type="dxa"/>
          </w:tcPr>
          <w:p w:rsidR="00671783" w:rsidRDefault="00B27630">
            <w:r>
              <w:t>2</w:t>
            </w:r>
          </w:p>
        </w:tc>
        <w:tc>
          <w:tcPr>
            <w:tcW w:w="6520" w:type="dxa"/>
          </w:tcPr>
          <w:p w:rsidR="00671783" w:rsidRDefault="00B27630">
            <w:r>
              <w:t>Understand vocal skills such as pitch, pace, tone of voice, inflection</w:t>
            </w:r>
          </w:p>
        </w:tc>
        <w:tc>
          <w:tcPr>
            <w:tcW w:w="709" w:type="dxa"/>
          </w:tcPr>
          <w:p w:rsidR="00671783" w:rsidRDefault="00671783"/>
        </w:tc>
        <w:tc>
          <w:tcPr>
            <w:tcW w:w="709" w:type="dxa"/>
          </w:tcPr>
          <w:p w:rsidR="00671783" w:rsidRDefault="00671783"/>
        </w:tc>
        <w:tc>
          <w:tcPr>
            <w:tcW w:w="770" w:type="dxa"/>
          </w:tcPr>
          <w:p w:rsidR="00671783" w:rsidRDefault="00671783"/>
        </w:tc>
      </w:tr>
      <w:tr w:rsidR="00671783" w:rsidTr="00671783">
        <w:tc>
          <w:tcPr>
            <w:tcW w:w="534" w:type="dxa"/>
          </w:tcPr>
          <w:p w:rsidR="00671783" w:rsidRDefault="00B27630">
            <w:r>
              <w:t>3</w:t>
            </w:r>
          </w:p>
        </w:tc>
        <w:tc>
          <w:tcPr>
            <w:tcW w:w="6520" w:type="dxa"/>
          </w:tcPr>
          <w:p w:rsidR="00671783" w:rsidRDefault="00B27630">
            <w:r>
              <w:t>Understand how to use a range of vocal skills</w:t>
            </w:r>
          </w:p>
        </w:tc>
        <w:tc>
          <w:tcPr>
            <w:tcW w:w="709" w:type="dxa"/>
          </w:tcPr>
          <w:p w:rsidR="00671783" w:rsidRDefault="00671783"/>
        </w:tc>
        <w:tc>
          <w:tcPr>
            <w:tcW w:w="709" w:type="dxa"/>
          </w:tcPr>
          <w:p w:rsidR="00671783" w:rsidRDefault="00671783"/>
        </w:tc>
        <w:tc>
          <w:tcPr>
            <w:tcW w:w="770" w:type="dxa"/>
          </w:tcPr>
          <w:p w:rsidR="00671783" w:rsidRDefault="00671783"/>
        </w:tc>
      </w:tr>
      <w:tr w:rsidR="00671783" w:rsidTr="00671783">
        <w:tc>
          <w:tcPr>
            <w:tcW w:w="534" w:type="dxa"/>
          </w:tcPr>
          <w:p w:rsidR="00671783" w:rsidRDefault="00B27630">
            <w:r>
              <w:t>4</w:t>
            </w:r>
          </w:p>
        </w:tc>
        <w:tc>
          <w:tcPr>
            <w:tcW w:w="6520" w:type="dxa"/>
          </w:tcPr>
          <w:p w:rsidR="00671783" w:rsidRDefault="00B27630">
            <w:r>
              <w:t xml:space="preserve">Know how physical skills are used to create meaning </w:t>
            </w:r>
          </w:p>
        </w:tc>
        <w:tc>
          <w:tcPr>
            <w:tcW w:w="709" w:type="dxa"/>
          </w:tcPr>
          <w:p w:rsidR="00671783" w:rsidRDefault="00671783"/>
        </w:tc>
        <w:tc>
          <w:tcPr>
            <w:tcW w:w="709" w:type="dxa"/>
          </w:tcPr>
          <w:p w:rsidR="00671783" w:rsidRDefault="00671783"/>
        </w:tc>
        <w:tc>
          <w:tcPr>
            <w:tcW w:w="770" w:type="dxa"/>
          </w:tcPr>
          <w:p w:rsidR="00671783" w:rsidRDefault="00671783"/>
        </w:tc>
      </w:tr>
      <w:tr w:rsidR="00671783" w:rsidTr="00671783">
        <w:tc>
          <w:tcPr>
            <w:tcW w:w="534" w:type="dxa"/>
          </w:tcPr>
          <w:p w:rsidR="00671783" w:rsidRDefault="00B27630">
            <w:r>
              <w:t>5</w:t>
            </w:r>
          </w:p>
        </w:tc>
        <w:tc>
          <w:tcPr>
            <w:tcW w:w="6520" w:type="dxa"/>
          </w:tcPr>
          <w:p w:rsidR="00671783" w:rsidRDefault="00B27630">
            <w:r>
              <w:t>Understand physical skills such as gesture, proxemics, levels, facial expressions, movement, body language</w:t>
            </w:r>
          </w:p>
        </w:tc>
        <w:tc>
          <w:tcPr>
            <w:tcW w:w="709" w:type="dxa"/>
          </w:tcPr>
          <w:p w:rsidR="00671783" w:rsidRDefault="00671783"/>
        </w:tc>
        <w:tc>
          <w:tcPr>
            <w:tcW w:w="709" w:type="dxa"/>
          </w:tcPr>
          <w:p w:rsidR="00671783" w:rsidRDefault="00671783"/>
        </w:tc>
        <w:tc>
          <w:tcPr>
            <w:tcW w:w="770" w:type="dxa"/>
          </w:tcPr>
          <w:p w:rsidR="00671783" w:rsidRDefault="00671783"/>
        </w:tc>
      </w:tr>
      <w:tr w:rsidR="00671783" w:rsidTr="00671783">
        <w:tc>
          <w:tcPr>
            <w:tcW w:w="534" w:type="dxa"/>
          </w:tcPr>
          <w:p w:rsidR="00671783" w:rsidRDefault="00B27630">
            <w:r>
              <w:t>6</w:t>
            </w:r>
          </w:p>
        </w:tc>
        <w:tc>
          <w:tcPr>
            <w:tcW w:w="6520" w:type="dxa"/>
          </w:tcPr>
          <w:p w:rsidR="00671783" w:rsidRDefault="00B27630">
            <w:r>
              <w:t>Understand how to use a range of vocal skills</w:t>
            </w:r>
          </w:p>
        </w:tc>
        <w:tc>
          <w:tcPr>
            <w:tcW w:w="709" w:type="dxa"/>
          </w:tcPr>
          <w:p w:rsidR="00671783" w:rsidRDefault="00671783"/>
        </w:tc>
        <w:tc>
          <w:tcPr>
            <w:tcW w:w="709" w:type="dxa"/>
          </w:tcPr>
          <w:p w:rsidR="00671783" w:rsidRDefault="00671783"/>
        </w:tc>
        <w:tc>
          <w:tcPr>
            <w:tcW w:w="770" w:type="dxa"/>
          </w:tcPr>
          <w:p w:rsidR="00671783" w:rsidRDefault="00671783"/>
        </w:tc>
      </w:tr>
      <w:tr w:rsidR="00671783" w:rsidTr="00671783">
        <w:tc>
          <w:tcPr>
            <w:tcW w:w="534" w:type="dxa"/>
          </w:tcPr>
          <w:p w:rsidR="00671783" w:rsidRDefault="00B27630">
            <w:r>
              <w:t>7</w:t>
            </w:r>
          </w:p>
        </w:tc>
        <w:tc>
          <w:tcPr>
            <w:tcW w:w="6520" w:type="dxa"/>
          </w:tcPr>
          <w:p w:rsidR="00671783" w:rsidRDefault="00B27630">
            <w:r>
              <w:t>Understand how vocal and physical skills can make a performance engaging and dynamic</w:t>
            </w:r>
          </w:p>
        </w:tc>
        <w:tc>
          <w:tcPr>
            <w:tcW w:w="709" w:type="dxa"/>
          </w:tcPr>
          <w:p w:rsidR="00671783" w:rsidRDefault="00671783"/>
        </w:tc>
        <w:tc>
          <w:tcPr>
            <w:tcW w:w="709" w:type="dxa"/>
          </w:tcPr>
          <w:p w:rsidR="00671783" w:rsidRDefault="00671783"/>
        </w:tc>
        <w:tc>
          <w:tcPr>
            <w:tcW w:w="770" w:type="dxa"/>
          </w:tcPr>
          <w:p w:rsidR="00671783" w:rsidRDefault="00671783"/>
        </w:tc>
      </w:tr>
      <w:tr w:rsidR="00B27630" w:rsidTr="00671783">
        <w:tc>
          <w:tcPr>
            <w:tcW w:w="534" w:type="dxa"/>
          </w:tcPr>
          <w:p w:rsidR="00B27630" w:rsidRDefault="00B27630">
            <w:r>
              <w:t>8</w:t>
            </w:r>
          </w:p>
        </w:tc>
        <w:tc>
          <w:tcPr>
            <w:tcW w:w="6520" w:type="dxa"/>
          </w:tcPr>
          <w:p w:rsidR="00B27630" w:rsidRDefault="00B27630">
            <w:r>
              <w:t>Can apply the above points in performance</w:t>
            </w:r>
          </w:p>
        </w:tc>
        <w:tc>
          <w:tcPr>
            <w:tcW w:w="709" w:type="dxa"/>
          </w:tcPr>
          <w:p w:rsidR="00B27630" w:rsidRDefault="00B27630"/>
        </w:tc>
        <w:tc>
          <w:tcPr>
            <w:tcW w:w="709" w:type="dxa"/>
          </w:tcPr>
          <w:p w:rsidR="00B27630" w:rsidRDefault="00B27630"/>
        </w:tc>
        <w:tc>
          <w:tcPr>
            <w:tcW w:w="770" w:type="dxa"/>
          </w:tcPr>
          <w:p w:rsidR="00B27630" w:rsidRDefault="00B27630"/>
        </w:tc>
      </w:tr>
    </w:tbl>
    <w:p w:rsidR="00E25B25" w:rsidRDefault="00E25B2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770"/>
      </w:tblGrid>
      <w:tr w:rsidR="00B27630" w:rsidTr="00AC5C20">
        <w:tc>
          <w:tcPr>
            <w:tcW w:w="9242" w:type="dxa"/>
            <w:gridSpan w:val="5"/>
          </w:tcPr>
          <w:p w:rsidR="00B27630" w:rsidRPr="00B27630" w:rsidRDefault="00B27630" w:rsidP="00AC5C2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Artistic Intentions</w:t>
            </w:r>
          </w:p>
        </w:tc>
      </w:tr>
      <w:tr w:rsidR="00B27630" w:rsidTr="00AC5C20">
        <w:tc>
          <w:tcPr>
            <w:tcW w:w="534" w:type="dxa"/>
          </w:tcPr>
          <w:p w:rsidR="00B27630" w:rsidRDefault="00B27630" w:rsidP="00AC5C20">
            <w:r>
              <w:t>1</w:t>
            </w:r>
          </w:p>
        </w:tc>
        <w:tc>
          <w:tcPr>
            <w:tcW w:w="6520" w:type="dxa"/>
          </w:tcPr>
          <w:p w:rsidR="00B27630" w:rsidRDefault="00B27630" w:rsidP="00AC5C20">
            <w:r>
              <w:t xml:space="preserve">Understand the term artistic intention </w:t>
            </w:r>
          </w:p>
        </w:tc>
        <w:tc>
          <w:tcPr>
            <w:tcW w:w="709" w:type="dxa"/>
          </w:tcPr>
          <w:p w:rsidR="00B27630" w:rsidRDefault="00B27630" w:rsidP="00AC5C20"/>
        </w:tc>
        <w:tc>
          <w:tcPr>
            <w:tcW w:w="709" w:type="dxa"/>
          </w:tcPr>
          <w:p w:rsidR="00B27630" w:rsidRDefault="00B27630" w:rsidP="00AC5C20"/>
        </w:tc>
        <w:tc>
          <w:tcPr>
            <w:tcW w:w="770" w:type="dxa"/>
          </w:tcPr>
          <w:p w:rsidR="00B27630" w:rsidRDefault="00B27630" w:rsidP="00AC5C20"/>
        </w:tc>
      </w:tr>
      <w:tr w:rsidR="00B27630" w:rsidTr="00AC5C20">
        <w:tc>
          <w:tcPr>
            <w:tcW w:w="534" w:type="dxa"/>
          </w:tcPr>
          <w:p w:rsidR="00B27630" w:rsidRDefault="00B27630" w:rsidP="00AC5C20">
            <w:r>
              <w:t>2</w:t>
            </w:r>
          </w:p>
        </w:tc>
        <w:tc>
          <w:tcPr>
            <w:tcW w:w="6520" w:type="dxa"/>
          </w:tcPr>
          <w:p w:rsidR="00B27630" w:rsidRDefault="00B27630" w:rsidP="00B27630">
            <w:r>
              <w:t xml:space="preserve">Understand </w:t>
            </w:r>
            <w:r>
              <w:t>the term theatrical convention</w:t>
            </w:r>
          </w:p>
        </w:tc>
        <w:tc>
          <w:tcPr>
            <w:tcW w:w="709" w:type="dxa"/>
          </w:tcPr>
          <w:p w:rsidR="00B27630" w:rsidRDefault="00B27630" w:rsidP="00AC5C20"/>
        </w:tc>
        <w:tc>
          <w:tcPr>
            <w:tcW w:w="709" w:type="dxa"/>
          </w:tcPr>
          <w:p w:rsidR="00B27630" w:rsidRDefault="00B27630" w:rsidP="00AC5C20"/>
        </w:tc>
        <w:tc>
          <w:tcPr>
            <w:tcW w:w="770" w:type="dxa"/>
          </w:tcPr>
          <w:p w:rsidR="00B27630" w:rsidRDefault="00B27630" w:rsidP="00AC5C20"/>
        </w:tc>
      </w:tr>
      <w:tr w:rsidR="00B27630" w:rsidTr="00AC5C20">
        <w:tc>
          <w:tcPr>
            <w:tcW w:w="534" w:type="dxa"/>
          </w:tcPr>
          <w:p w:rsidR="00B27630" w:rsidRDefault="00B27630" w:rsidP="00AC5C20">
            <w:r>
              <w:t>3</w:t>
            </w:r>
          </w:p>
        </w:tc>
        <w:tc>
          <w:tcPr>
            <w:tcW w:w="6520" w:type="dxa"/>
          </w:tcPr>
          <w:p w:rsidR="00B27630" w:rsidRDefault="00B27630" w:rsidP="00AC5C20">
            <w:r>
              <w:t>Have you chosen a style/ genre for your performance?</w:t>
            </w:r>
          </w:p>
        </w:tc>
        <w:tc>
          <w:tcPr>
            <w:tcW w:w="709" w:type="dxa"/>
          </w:tcPr>
          <w:p w:rsidR="00B27630" w:rsidRDefault="00B27630" w:rsidP="00AC5C20"/>
        </w:tc>
        <w:tc>
          <w:tcPr>
            <w:tcW w:w="709" w:type="dxa"/>
          </w:tcPr>
          <w:p w:rsidR="00B27630" w:rsidRDefault="00B27630" w:rsidP="00AC5C20"/>
        </w:tc>
        <w:tc>
          <w:tcPr>
            <w:tcW w:w="770" w:type="dxa"/>
          </w:tcPr>
          <w:p w:rsidR="00B27630" w:rsidRDefault="00B27630" w:rsidP="00AC5C20"/>
        </w:tc>
      </w:tr>
      <w:tr w:rsidR="00B27630" w:rsidTr="00AC5C20">
        <w:tc>
          <w:tcPr>
            <w:tcW w:w="534" w:type="dxa"/>
          </w:tcPr>
          <w:p w:rsidR="00B27630" w:rsidRDefault="00B27630" w:rsidP="00AC5C20">
            <w:r>
              <w:t>4</w:t>
            </w:r>
          </w:p>
        </w:tc>
        <w:tc>
          <w:tcPr>
            <w:tcW w:w="6520" w:type="dxa"/>
          </w:tcPr>
          <w:p w:rsidR="00B27630" w:rsidRDefault="00E24F76" w:rsidP="00AC5C20">
            <w:r>
              <w:t xml:space="preserve">Understand Brechtian theatre </w:t>
            </w:r>
          </w:p>
        </w:tc>
        <w:tc>
          <w:tcPr>
            <w:tcW w:w="709" w:type="dxa"/>
          </w:tcPr>
          <w:p w:rsidR="00B27630" w:rsidRDefault="00B27630" w:rsidP="00AC5C20"/>
        </w:tc>
        <w:tc>
          <w:tcPr>
            <w:tcW w:w="709" w:type="dxa"/>
          </w:tcPr>
          <w:p w:rsidR="00B27630" w:rsidRDefault="00B27630" w:rsidP="00AC5C20"/>
        </w:tc>
        <w:tc>
          <w:tcPr>
            <w:tcW w:w="770" w:type="dxa"/>
          </w:tcPr>
          <w:p w:rsidR="00B27630" w:rsidRDefault="00B27630" w:rsidP="00AC5C20"/>
        </w:tc>
      </w:tr>
      <w:tr w:rsidR="00B27630" w:rsidTr="00AC5C20">
        <w:tc>
          <w:tcPr>
            <w:tcW w:w="534" w:type="dxa"/>
          </w:tcPr>
          <w:p w:rsidR="00B27630" w:rsidRDefault="00B27630" w:rsidP="00AC5C20">
            <w:r>
              <w:t>5</w:t>
            </w:r>
          </w:p>
        </w:tc>
        <w:tc>
          <w:tcPr>
            <w:tcW w:w="6520" w:type="dxa"/>
          </w:tcPr>
          <w:p w:rsidR="00B27630" w:rsidRDefault="00E24F76" w:rsidP="00AC5C20">
            <w:r>
              <w:t xml:space="preserve">Understand naturalism </w:t>
            </w:r>
          </w:p>
        </w:tc>
        <w:tc>
          <w:tcPr>
            <w:tcW w:w="709" w:type="dxa"/>
          </w:tcPr>
          <w:p w:rsidR="00B27630" w:rsidRDefault="00B27630" w:rsidP="00AC5C20"/>
        </w:tc>
        <w:tc>
          <w:tcPr>
            <w:tcW w:w="709" w:type="dxa"/>
          </w:tcPr>
          <w:p w:rsidR="00B27630" w:rsidRDefault="00B27630" w:rsidP="00AC5C20"/>
        </w:tc>
        <w:tc>
          <w:tcPr>
            <w:tcW w:w="770" w:type="dxa"/>
          </w:tcPr>
          <w:p w:rsidR="00B27630" w:rsidRDefault="00B27630" w:rsidP="00AC5C20"/>
        </w:tc>
      </w:tr>
      <w:tr w:rsidR="00B27630" w:rsidTr="00AC5C20">
        <w:tc>
          <w:tcPr>
            <w:tcW w:w="534" w:type="dxa"/>
          </w:tcPr>
          <w:p w:rsidR="00B27630" w:rsidRDefault="00B27630" w:rsidP="00AC5C20">
            <w:r>
              <w:t>6</w:t>
            </w:r>
          </w:p>
        </w:tc>
        <w:tc>
          <w:tcPr>
            <w:tcW w:w="6520" w:type="dxa"/>
          </w:tcPr>
          <w:p w:rsidR="00B27630" w:rsidRDefault="00E24F76" w:rsidP="00E24F76">
            <w:r>
              <w:t>Understand Physical theatre  and the work of Frantic Assembly</w:t>
            </w:r>
          </w:p>
        </w:tc>
        <w:tc>
          <w:tcPr>
            <w:tcW w:w="709" w:type="dxa"/>
          </w:tcPr>
          <w:p w:rsidR="00B27630" w:rsidRDefault="00B27630" w:rsidP="00AC5C20"/>
        </w:tc>
        <w:tc>
          <w:tcPr>
            <w:tcW w:w="709" w:type="dxa"/>
          </w:tcPr>
          <w:p w:rsidR="00B27630" w:rsidRDefault="00B27630" w:rsidP="00AC5C20"/>
        </w:tc>
        <w:tc>
          <w:tcPr>
            <w:tcW w:w="770" w:type="dxa"/>
          </w:tcPr>
          <w:p w:rsidR="00B27630" w:rsidRDefault="00B27630" w:rsidP="00AC5C20"/>
        </w:tc>
      </w:tr>
      <w:tr w:rsidR="00B27630" w:rsidTr="00AC5C20">
        <w:tc>
          <w:tcPr>
            <w:tcW w:w="534" w:type="dxa"/>
          </w:tcPr>
          <w:p w:rsidR="00B27630" w:rsidRDefault="00B27630" w:rsidP="00AC5C20">
            <w:r>
              <w:t>7</w:t>
            </w:r>
          </w:p>
        </w:tc>
        <w:tc>
          <w:tcPr>
            <w:tcW w:w="6520" w:type="dxa"/>
          </w:tcPr>
          <w:p w:rsidR="00B27630" w:rsidRDefault="00E24F76" w:rsidP="00AC5C20">
            <w:r>
              <w:t>Understand how to interpret the text in performance – what is the play about and how do you show this?</w:t>
            </w:r>
          </w:p>
        </w:tc>
        <w:tc>
          <w:tcPr>
            <w:tcW w:w="709" w:type="dxa"/>
          </w:tcPr>
          <w:p w:rsidR="00B27630" w:rsidRDefault="00B27630" w:rsidP="00AC5C20"/>
        </w:tc>
        <w:tc>
          <w:tcPr>
            <w:tcW w:w="709" w:type="dxa"/>
          </w:tcPr>
          <w:p w:rsidR="00B27630" w:rsidRDefault="00B27630" w:rsidP="00AC5C20"/>
        </w:tc>
        <w:tc>
          <w:tcPr>
            <w:tcW w:w="770" w:type="dxa"/>
          </w:tcPr>
          <w:p w:rsidR="00B27630" w:rsidRDefault="00B27630" w:rsidP="00AC5C20"/>
        </w:tc>
      </w:tr>
    </w:tbl>
    <w:p w:rsidR="00B27630" w:rsidRDefault="00B27630" w:rsidP="00B2763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770"/>
      </w:tblGrid>
      <w:tr w:rsidR="00E24F76" w:rsidRPr="00B27630" w:rsidTr="00AC5C20">
        <w:tc>
          <w:tcPr>
            <w:tcW w:w="9242" w:type="dxa"/>
            <w:gridSpan w:val="5"/>
          </w:tcPr>
          <w:p w:rsidR="00E24F76" w:rsidRPr="00B27630" w:rsidRDefault="00E24F76" w:rsidP="00AC5C2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Characterisation and Communication</w:t>
            </w:r>
          </w:p>
        </w:tc>
      </w:tr>
      <w:tr w:rsidR="00E24F76" w:rsidTr="00AC5C20">
        <w:tc>
          <w:tcPr>
            <w:tcW w:w="534" w:type="dxa"/>
          </w:tcPr>
          <w:p w:rsidR="00E24F76" w:rsidRDefault="00E24F76" w:rsidP="00AC5C20">
            <w:r>
              <w:t>1</w:t>
            </w:r>
          </w:p>
        </w:tc>
        <w:tc>
          <w:tcPr>
            <w:tcW w:w="6520" w:type="dxa"/>
          </w:tcPr>
          <w:p w:rsidR="00E24F76" w:rsidRDefault="00E24F76" w:rsidP="00AC5C20">
            <w:r>
              <w:t>Do you understand your character and their role in the piece?</w:t>
            </w:r>
          </w:p>
        </w:tc>
        <w:tc>
          <w:tcPr>
            <w:tcW w:w="709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70" w:type="dxa"/>
          </w:tcPr>
          <w:p w:rsidR="00E24F76" w:rsidRDefault="00E24F76" w:rsidP="00AC5C20"/>
        </w:tc>
      </w:tr>
      <w:tr w:rsidR="00E24F76" w:rsidTr="00AC5C20">
        <w:tc>
          <w:tcPr>
            <w:tcW w:w="534" w:type="dxa"/>
          </w:tcPr>
          <w:p w:rsidR="00E24F76" w:rsidRDefault="00E24F76" w:rsidP="00AC5C20">
            <w:r>
              <w:t>2</w:t>
            </w:r>
          </w:p>
        </w:tc>
        <w:tc>
          <w:tcPr>
            <w:tcW w:w="6520" w:type="dxa"/>
          </w:tcPr>
          <w:p w:rsidR="00E24F76" w:rsidRDefault="00E24F76" w:rsidP="00AC5C20">
            <w:r>
              <w:t>Understand how to convey a clear character</w:t>
            </w:r>
          </w:p>
        </w:tc>
        <w:tc>
          <w:tcPr>
            <w:tcW w:w="709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70" w:type="dxa"/>
          </w:tcPr>
          <w:p w:rsidR="00E24F76" w:rsidRDefault="00E24F76" w:rsidP="00AC5C20"/>
        </w:tc>
      </w:tr>
      <w:tr w:rsidR="00E24F76" w:rsidTr="00AC5C20">
        <w:tc>
          <w:tcPr>
            <w:tcW w:w="534" w:type="dxa"/>
          </w:tcPr>
          <w:p w:rsidR="00E24F76" w:rsidRDefault="00E24F76" w:rsidP="00AC5C20">
            <w:r>
              <w:t>3</w:t>
            </w:r>
          </w:p>
        </w:tc>
        <w:tc>
          <w:tcPr>
            <w:tcW w:w="6520" w:type="dxa"/>
          </w:tcPr>
          <w:p w:rsidR="00E24F76" w:rsidRDefault="00E24F76" w:rsidP="00AC5C20">
            <w:r>
              <w:t>Understand the term rapport and how to develop this</w:t>
            </w:r>
          </w:p>
        </w:tc>
        <w:tc>
          <w:tcPr>
            <w:tcW w:w="709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70" w:type="dxa"/>
          </w:tcPr>
          <w:p w:rsidR="00E24F76" w:rsidRDefault="00E24F76" w:rsidP="00AC5C20"/>
        </w:tc>
      </w:tr>
      <w:tr w:rsidR="00E24F76" w:rsidTr="00AC5C20">
        <w:tc>
          <w:tcPr>
            <w:tcW w:w="534" w:type="dxa"/>
          </w:tcPr>
          <w:p w:rsidR="00E24F76" w:rsidRDefault="00E24F76" w:rsidP="00AC5C20">
            <w:r>
              <w:t>4</w:t>
            </w:r>
          </w:p>
        </w:tc>
        <w:tc>
          <w:tcPr>
            <w:tcW w:w="6520" w:type="dxa"/>
          </w:tcPr>
          <w:p w:rsidR="00E24F76" w:rsidRDefault="00E24F76" w:rsidP="00AC5C20">
            <w:r>
              <w:t>Know how to communicate with the audience effectively</w:t>
            </w:r>
          </w:p>
        </w:tc>
        <w:tc>
          <w:tcPr>
            <w:tcW w:w="709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70" w:type="dxa"/>
          </w:tcPr>
          <w:p w:rsidR="00E24F76" w:rsidRDefault="00E24F76" w:rsidP="00AC5C20"/>
        </w:tc>
      </w:tr>
      <w:tr w:rsidR="00E24F76" w:rsidTr="00AC5C20">
        <w:tc>
          <w:tcPr>
            <w:tcW w:w="534" w:type="dxa"/>
          </w:tcPr>
          <w:p w:rsidR="00E24F76" w:rsidRDefault="00E24F76" w:rsidP="00AC5C20">
            <w:r>
              <w:t>5</w:t>
            </w:r>
          </w:p>
        </w:tc>
        <w:tc>
          <w:tcPr>
            <w:tcW w:w="6520" w:type="dxa"/>
          </w:tcPr>
          <w:p w:rsidR="00E24F76" w:rsidRDefault="00E24F76" w:rsidP="00AC5C20">
            <w:r>
              <w:t>Understand how to show focus and confidence in performance</w:t>
            </w:r>
          </w:p>
        </w:tc>
        <w:tc>
          <w:tcPr>
            <w:tcW w:w="709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70" w:type="dxa"/>
          </w:tcPr>
          <w:p w:rsidR="00E24F76" w:rsidRDefault="00E24F76" w:rsidP="00AC5C20"/>
        </w:tc>
      </w:tr>
      <w:tr w:rsidR="00E24F76" w:rsidTr="00AC5C20">
        <w:tc>
          <w:tcPr>
            <w:tcW w:w="534" w:type="dxa"/>
          </w:tcPr>
          <w:p w:rsidR="00E24F76" w:rsidRDefault="00E24F76" w:rsidP="00AC5C20">
            <w:r>
              <w:t>6</w:t>
            </w:r>
          </w:p>
        </w:tc>
        <w:tc>
          <w:tcPr>
            <w:tcW w:w="6520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70" w:type="dxa"/>
          </w:tcPr>
          <w:p w:rsidR="00E24F76" w:rsidRDefault="00E24F76" w:rsidP="00AC5C20"/>
        </w:tc>
      </w:tr>
      <w:tr w:rsidR="00E24F76" w:rsidTr="00AC5C20">
        <w:tc>
          <w:tcPr>
            <w:tcW w:w="534" w:type="dxa"/>
          </w:tcPr>
          <w:p w:rsidR="00E24F76" w:rsidRDefault="00E24F76" w:rsidP="00AC5C20">
            <w:r>
              <w:t>7</w:t>
            </w:r>
          </w:p>
        </w:tc>
        <w:tc>
          <w:tcPr>
            <w:tcW w:w="6520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09" w:type="dxa"/>
          </w:tcPr>
          <w:p w:rsidR="00E24F76" w:rsidRDefault="00E24F76" w:rsidP="00AC5C20"/>
        </w:tc>
        <w:tc>
          <w:tcPr>
            <w:tcW w:w="770" w:type="dxa"/>
          </w:tcPr>
          <w:p w:rsidR="00E24F76" w:rsidRDefault="00E24F76" w:rsidP="00AC5C20"/>
        </w:tc>
      </w:tr>
      <w:bookmarkEnd w:id="0"/>
    </w:tbl>
    <w:p w:rsidR="00B27630" w:rsidRDefault="00B27630" w:rsidP="00E24F76"/>
    <w:sectPr w:rsidR="00B276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83"/>
    <w:rsid w:val="00671783"/>
    <w:rsid w:val="00B27630"/>
    <w:rsid w:val="00E24F76"/>
    <w:rsid w:val="00E25B25"/>
    <w:rsid w:val="00E9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Isham, Emily</dc:creator>
  <cp:lastModifiedBy>Isham, Emily</cp:lastModifiedBy>
  <cp:revision>2</cp:revision>
  <dcterms:created xsi:type="dcterms:W3CDTF">2018-05-21T13:49:00Z</dcterms:created>
  <dcterms:modified xsi:type="dcterms:W3CDTF">2018-05-21T13:49:00Z</dcterms:modified>
</cp:coreProperties>
</file>